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0638" w14:textId="77777777" w:rsidR="000E4082" w:rsidRPr="00EE51C8" w:rsidRDefault="000E4082" w:rsidP="000E4082">
      <w:pPr>
        <w:bidi/>
        <w:spacing w:line="240" w:lineRule="auto"/>
        <w:jc w:val="lowKashida"/>
        <w:rPr>
          <w:b/>
          <w:bCs/>
          <w:rtl/>
        </w:rPr>
      </w:pPr>
    </w:p>
    <w:p w14:paraId="336D6BF6" w14:textId="77777777" w:rsidR="000E4082" w:rsidRPr="00EE51C8" w:rsidRDefault="000E4082" w:rsidP="000E4082">
      <w:pPr>
        <w:bidi/>
        <w:spacing w:line="240" w:lineRule="auto"/>
        <w:jc w:val="center"/>
        <w:rPr>
          <w:b/>
          <w:bCs/>
          <w:rtl/>
        </w:rPr>
      </w:pPr>
    </w:p>
    <w:p w14:paraId="07D37923" w14:textId="2DB97B38" w:rsidR="000E4082" w:rsidRPr="008F123B" w:rsidRDefault="000E4082" w:rsidP="000E4082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E2841" w:themeColor="text2"/>
          <w:sz w:val="44"/>
          <w:szCs w:val="44"/>
          <w:rtl/>
        </w:rPr>
      </w:pPr>
      <w:r w:rsidRPr="008F123B">
        <w:rPr>
          <w:rFonts w:ascii="Sakkal Majalla" w:hAnsi="Sakkal Majalla" w:cs="Sakkal Majalla" w:hint="cs"/>
          <w:b/>
          <w:bCs/>
          <w:color w:val="0E2841" w:themeColor="text2"/>
          <w:sz w:val="44"/>
          <w:szCs w:val="44"/>
          <w:rtl/>
        </w:rPr>
        <w:t xml:space="preserve">  </w:t>
      </w:r>
      <w:r w:rsidRPr="008F123B">
        <w:rPr>
          <w:rFonts w:ascii="Sakkal Majalla" w:hAnsi="Sakkal Majalla" w:cs="Sakkal Majalla"/>
          <w:b/>
          <w:bCs/>
          <w:color w:val="0E2841" w:themeColor="text2"/>
          <w:sz w:val="44"/>
          <w:szCs w:val="44"/>
          <w:rtl/>
        </w:rPr>
        <w:t>الأسئلة الشائعة</w:t>
      </w:r>
      <w:r w:rsidRPr="008F123B">
        <w:rPr>
          <w:rFonts w:ascii="Sakkal Majalla" w:hAnsi="Sakkal Majalla" w:cs="Sakkal Majalla" w:hint="cs"/>
          <w:b/>
          <w:bCs/>
          <w:color w:val="0E2841" w:themeColor="text2"/>
          <w:sz w:val="44"/>
          <w:szCs w:val="44"/>
          <w:rtl/>
        </w:rPr>
        <w:t xml:space="preserve"> لبرامج دعم البحث العلمي</w:t>
      </w:r>
    </w:p>
    <w:p w14:paraId="56DAF31A" w14:textId="19F6DF0C" w:rsidR="000E4082" w:rsidRDefault="000E4082" w:rsidP="000E4082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3A7C22" w:themeColor="accent6" w:themeShade="BF"/>
          <w:sz w:val="32"/>
          <w:szCs w:val="32"/>
          <w:rtl/>
        </w:rPr>
      </w:pP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32"/>
          <w:szCs w:val="32"/>
          <w:rtl/>
        </w:rPr>
        <w:t>(</w:t>
      </w:r>
      <w:r w:rsidR="008F123B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32"/>
          <w:szCs w:val="32"/>
          <w:rtl/>
        </w:rPr>
        <w:t>برنامج دعم البحوث ذات الأولوية</w:t>
      </w: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32"/>
          <w:szCs w:val="32"/>
          <w:rtl/>
        </w:rPr>
        <w:t xml:space="preserve">، </w:t>
      </w:r>
      <w:r w:rsidR="008F123B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32"/>
          <w:szCs w:val="32"/>
          <w:rtl/>
        </w:rPr>
        <w:t xml:space="preserve">برنامج دعم </w:t>
      </w: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32"/>
          <w:szCs w:val="32"/>
          <w:rtl/>
        </w:rPr>
        <w:t>النشر العلمي)</w:t>
      </w:r>
    </w:p>
    <w:p w14:paraId="2FB59552" w14:textId="77777777" w:rsidR="008F123B" w:rsidRPr="008F123B" w:rsidRDefault="008F123B" w:rsidP="008F123B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3A7C22" w:themeColor="accent6" w:themeShade="BF"/>
          <w:sz w:val="32"/>
          <w:szCs w:val="32"/>
          <w:rtl/>
        </w:rPr>
      </w:pPr>
    </w:p>
    <w:p w14:paraId="14AE03F7" w14:textId="3C65D0AC" w:rsidR="000E4082" w:rsidRPr="008F123B" w:rsidRDefault="008F123B" w:rsidP="008F123B">
      <w:pPr>
        <w:shd w:val="clear" w:color="auto" w:fill="83CAEB" w:themeFill="accent1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F123B">
        <w:rPr>
          <w:rFonts w:ascii="Sakkal Majalla" w:hAnsi="Sakkal Majalla" w:cs="Sakkal Majalla" w:hint="cs"/>
          <w:b/>
          <w:bCs/>
          <w:sz w:val="36"/>
          <w:szCs w:val="36"/>
          <w:rtl/>
        </w:rPr>
        <w:t>برنامج دعم البحوث ذات الأولوية</w:t>
      </w:r>
    </w:p>
    <w:p w14:paraId="6AC9C1CC" w14:textId="624449AE" w:rsidR="00CB706E" w:rsidRPr="008F123B" w:rsidRDefault="00CB706E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هل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يشترط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أن يكون جميع أعضاء الفريق البحثي من حملة الدكتوراة؟</w:t>
      </w:r>
    </w:p>
    <w:p w14:paraId="2C84DD6B" w14:textId="53AAAD97" w:rsidR="00EE01C0" w:rsidRDefault="001E09BB" w:rsidP="008F123B">
      <w:pPr>
        <w:bidi/>
        <w:spacing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لا، يشترط فقط </w:t>
      </w:r>
      <w:r w:rsidR="008B168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أ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 يكون الباحث الرئيس من حملة الدكتوراة</w:t>
      </w:r>
      <w:r w:rsidR="006D0B4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في أحد التخصصات الاجتماعية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</w:t>
      </w:r>
    </w:p>
    <w:p w14:paraId="69B64FE0" w14:textId="13B21791" w:rsidR="00CB706E" w:rsidRPr="008F123B" w:rsidRDefault="00CB706E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eastAsia="Times New Roman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هل ي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مكن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لطلبة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الدراسات العليا التقديم على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البرنامج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؟</w:t>
      </w:r>
    </w:p>
    <w:p w14:paraId="3C266184" w14:textId="39663255" w:rsidR="00EE01C0" w:rsidRPr="008F123B" w:rsidRDefault="008B168C" w:rsidP="008F123B">
      <w:pPr>
        <w:bidi/>
        <w:spacing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لا يمكن، إذ من شروط التقديم أن يكون الفريق البحثي من أصحاب الخبرة في المجال البحثي ولديهم إنتاج علمي</w:t>
      </w:r>
      <w:r w:rsidR="001E09BB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</w:t>
      </w:r>
    </w:p>
    <w:p w14:paraId="2900BA7F" w14:textId="6EB1F58F" w:rsidR="00CB706E" w:rsidRPr="008F123B" w:rsidRDefault="00CB706E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هل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يمكن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إ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شراك باحثين من خارج المملكة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</w:t>
      </w:r>
    </w:p>
    <w:p w14:paraId="1BFF62D2" w14:textId="421714BC" w:rsidR="00CB706E" w:rsidRDefault="00CB706E" w:rsidP="008F123B">
      <w:pPr>
        <w:bidi/>
        <w:spacing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نعم</w:t>
      </w: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، بشرط أن يكون</w:t>
      </w:r>
      <w:r w:rsidR="008B168C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باحثا مشاركا أو مستشارا فقط، وأن يكون منتسبا لجهة أكاديمية مرموقة ولديه إنتاج علمي.</w:t>
      </w:r>
    </w:p>
    <w:p w14:paraId="57A690B7" w14:textId="77777777" w:rsidR="008408AD" w:rsidRPr="008F123B" w:rsidRDefault="008408AD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هل يمكن لمن يحمل درجة الدكتوراه لكن ليس عضو هيئة تدريس أن يتقدم للدعم في إحدى البرامج؟ </w:t>
      </w:r>
    </w:p>
    <w:p w14:paraId="2C0A9652" w14:textId="22D02504" w:rsidR="008408AD" w:rsidRPr="008408AD" w:rsidRDefault="008408AD" w:rsidP="008F123B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>نعم يمكنه التقدم إن كان منتسبا لإحدى الجهات داخل</w:t>
      </w:r>
      <w:r w:rsidR="00EF1160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المملكة العربية السعودية</w:t>
      </w:r>
      <w:r w:rsidR="008B168C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وأن يكون لديه خبرة وإنتاج علمي </w:t>
      </w:r>
      <w:proofErr w:type="gramStart"/>
      <w:r w:rsidR="008B168C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>بارز  في</w:t>
      </w:r>
      <w:proofErr w:type="gramEnd"/>
      <w:r w:rsidR="008B168C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مجال البحث المتقدم عليه وإرفاق ما يثبت ذلك</w:t>
      </w:r>
      <w:r w:rsidR="00EF1160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72DAD7CB" w14:textId="0D380557" w:rsidR="000E4082" w:rsidRPr="008F123B" w:rsidRDefault="000E4082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هل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يشترط وجود فريق بحثي عند التقديم</w:t>
      </w:r>
      <w:r w:rsid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؟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</w:t>
      </w:r>
    </w:p>
    <w:p w14:paraId="5095885F" w14:textId="51205941" w:rsidR="000E4082" w:rsidRPr="00AB0CF8" w:rsidRDefault="000E4082" w:rsidP="008F123B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يعتمد ذلك على طبيعة الدراسة</w:t>
      </w:r>
      <w:r w:rsidR="0077419F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، فقد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يتطلب بعض</w:t>
      </w:r>
      <w:r w:rsidR="0077419F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ها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فريق</w:t>
      </w:r>
      <w:r w:rsidR="0077419F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اً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7419F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متعدد التخصصات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بينما يمكن التقديم </w:t>
      </w:r>
      <w:r w:rsidR="0077419F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بشكل فردي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إذ</w:t>
      </w:r>
      <w:r w:rsidR="0077419F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ا لم يكن ذلك ضرورياً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139D87A5" w14:textId="02061554" w:rsidR="000E4082" w:rsidRPr="008F123B" w:rsidRDefault="000E4082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هل يمكن تقديم المقترح البحثي باللغة الإنجليزية؟</w:t>
      </w:r>
    </w:p>
    <w:p w14:paraId="1D698455" w14:textId="610CE3E9" w:rsidR="000E4082" w:rsidRPr="00AB0CF8" w:rsidRDefault="00EC0EA7" w:rsidP="008F123B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لا، </w:t>
      </w:r>
      <w:r w:rsidR="000E4082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يجب تقديم المقترح باللغة العربية</w:t>
      </w: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فقط.</w:t>
      </w:r>
    </w:p>
    <w:p w14:paraId="1FE6FDEF" w14:textId="19ED9B1F" w:rsidR="000E4082" w:rsidRPr="008F123B" w:rsidRDefault="00EC0EA7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إذا كان لدي مشروع بحثي </w:t>
      </w:r>
      <w:r w:rsidR="00783DEE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جارٍ بالمركز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، هل يمكنني</w:t>
      </w:r>
      <w:r w:rsidR="000E4082"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="000E4082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التقديم </w:t>
      </w:r>
      <w:r w:rsidR="000E4082"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كباحث رئيس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أ</w:t>
      </w:r>
      <w:r w:rsidR="000E4082"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و مشارك؟</w:t>
      </w:r>
    </w:p>
    <w:p w14:paraId="7BA86EB8" w14:textId="32DCB733" w:rsidR="000E4082" w:rsidRPr="00AB0CF8" w:rsidRDefault="00783DEE" w:rsidP="008F123B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</w:rPr>
      </w:pPr>
      <w:r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لا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يمكن</w:t>
      </w:r>
      <w:r w:rsidR="00CB706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للباحث</w:t>
      </w:r>
      <w:r w:rsidR="00EC0EA7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التقديم كباحث رئيس</w:t>
      </w:r>
      <w:r w:rsidR="00CB706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إذا كان لدية مشروع جار </w:t>
      </w:r>
      <w:r w:rsid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>بالمركز،</w:t>
      </w:r>
      <w:r w:rsidR="00CB706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</w:t>
      </w:r>
      <w:r w:rsidR="00EC0EA7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>لكن يمكن</w:t>
      </w:r>
      <w:r w:rsidR="00CB706E">
        <w:rPr>
          <w:rFonts w:ascii="Sakkal Majalla" w:hAnsi="Sakkal Majalla" w:cs="Sakkal Majalla" w:hint="cs"/>
          <w:b/>
          <w:bCs/>
          <w:sz w:val="28"/>
          <w:szCs w:val="28"/>
          <w:rtl/>
        </w:rPr>
        <w:t>ه</w:t>
      </w:r>
      <w:r w:rsidR="00EC0EA7" w:rsidRPr="00AB0CF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المشاركة كباحث مشارك.</w:t>
      </w:r>
    </w:p>
    <w:p w14:paraId="46FF59D4" w14:textId="07807D4E" w:rsidR="000E4082" w:rsidRPr="008F123B" w:rsidRDefault="000E4082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هل تشمل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أبحاث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المدعومة </w:t>
      </w:r>
      <w:r w:rsidR="00EF1160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التخصصات ال</w:t>
      </w:r>
      <w:r w:rsidR="008B168C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أ</w:t>
      </w:r>
      <w:r w:rsidR="00EF1160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خرى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،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أ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م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تقتصر على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الأبحاث الاجتماعية؟</w:t>
      </w:r>
    </w:p>
    <w:p w14:paraId="4D25EB77" w14:textId="6F5E7B54" w:rsidR="000E4082" w:rsidRPr="00AB0CF8" w:rsidRDefault="00783DEE" w:rsidP="008F123B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</w:rPr>
      </w:pPr>
      <w:r w:rsidRPr="00AB0CF8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تركز برامج</w:t>
      </w:r>
      <w:r w:rsidR="000E4082" w:rsidRPr="00AB0CF8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الدعم على الأبحاث الاجتماعية والمعايير المحددة والمنشورة على الموقع الرسمي. </w:t>
      </w:r>
    </w:p>
    <w:p w14:paraId="42C70FB8" w14:textId="7CFDD60C" w:rsidR="000E4082" w:rsidRPr="008F123B" w:rsidRDefault="00995E41" w:rsidP="008F123B">
      <w:pPr>
        <w:pStyle w:val="a6"/>
        <w:numPr>
          <w:ilvl w:val="0"/>
          <w:numId w:val="15"/>
        </w:num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lastRenderedPageBreak/>
        <w:t xml:space="preserve">هل </w:t>
      </w:r>
      <w:r w:rsidR="000E4082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يمكن نشر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البحث</w:t>
      </w:r>
      <w:r w:rsidR="000E4082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بعد اعتماده من المركز؟</w:t>
      </w:r>
      <w:r w:rsidR="000E4082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</w:t>
      </w:r>
    </w:p>
    <w:p w14:paraId="69B2D75D" w14:textId="195D152B" w:rsidR="000E4082" w:rsidRPr="00EE51C8" w:rsidRDefault="000E4082" w:rsidP="008F123B">
      <w:pPr>
        <w:pStyle w:val="xmsolistparagraph"/>
        <w:bidi/>
        <w:ind w:left="0"/>
        <w:jc w:val="lowKashida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</w:rPr>
      </w:pPr>
      <w:r w:rsidRPr="00EE51C8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نعم</w:t>
      </w:r>
      <w:r w:rsidR="00995E4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،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بشرط الحصول على موافقة المركز </w:t>
      </w:r>
      <w:r w:rsidR="00995E4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9D648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والإشارة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إلى أن</w:t>
      </w:r>
      <w:r w:rsidR="00995E4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ب</w:t>
      </w:r>
      <w:r w:rsidRPr="00EE51C8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دعم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من</w:t>
      </w:r>
      <w:r w:rsidR="00995E4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ه.</w:t>
      </w:r>
      <w:r w:rsidRPr="00EE51C8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0CFCFC9B" w14:textId="22AA457B" w:rsidR="000E4082" w:rsidRPr="008F123B" w:rsidRDefault="000E4082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هل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تقتصر </w:t>
      </w:r>
      <w:r w:rsidR="008B168C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الموضوعات البحثية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على </w:t>
      </w:r>
      <w:r w:rsidR="008B168C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ما هو محدد في الموقع ومعلن عن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فقط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؟ </w:t>
      </w:r>
    </w:p>
    <w:p w14:paraId="60737669" w14:textId="7BBCC3C2" w:rsidR="000E4082" w:rsidRPr="008F123B" w:rsidRDefault="00783DEE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نعم، يشترط</w:t>
      </w:r>
      <w:r w:rsidR="000E4082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أن تندرج المقترحات ضمن </w:t>
      </w:r>
      <w:r w:rsidR="008B168C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الموضوعات البحثية ذات الأولوية</w:t>
      </w:r>
      <w:r w:rsidR="000E4082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المحددة على الموقع</w:t>
      </w:r>
      <w:r w:rsidR="008B168C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</w:t>
      </w:r>
    </w:p>
    <w:p w14:paraId="27D48B67" w14:textId="146B5AA1" w:rsidR="000E4082" w:rsidRPr="008F123B" w:rsidRDefault="00995E41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هل يشترط إنجاز المشروع خلال 6 أشهر، وهل يجب النشر؟</w:t>
      </w:r>
    </w:p>
    <w:p w14:paraId="5090FF7A" w14:textId="03C6B5E1" w:rsidR="00995E41" w:rsidRPr="008F123B" w:rsidRDefault="00995E41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نعم، يجب إنجاز المشروع خلال 6 أشهر، لكن النشر ليس شرطاً</w:t>
      </w:r>
      <w:r w:rsidR="008B168C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، ولكن يشترط على الباحث لاحقا تحويل التوصيات إلى حلول تطبيقية قابلة للقياس بما يخدم أصحاب المصلحة.</w:t>
      </w:r>
    </w:p>
    <w:p w14:paraId="0B578D4D" w14:textId="61A51AAA" w:rsidR="000E4082" w:rsidRPr="008F123B" w:rsidRDefault="000E4082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ماهي الشروط الخاصة بالميزاني</w:t>
      </w:r>
      <w:r w:rsidR="00995E41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ات </w:t>
      </w:r>
      <w:r w:rsidR="00BD1C28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والمكافأة</w:t>
      </w:r>
      <w:r w:rsid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؟</w:t>
      </w:r>
    </w:p>
    <w:p w14:paraId="38D475ED" w14:textId="2748F799" w:rsidR="000E4082" w:rsidRPr="008F123B" w:rsidRDefault="008B168C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آلا تتجاوز مكافآت الفريق البحثي (الباحث الرئيس والباحث المشارك) 50% من إجمالي ميزانية المشروع البحثي.</w:t>
      </w:r>
    </w:p>
    <w:p w14:paraId="207254E8" w14:textId="354F7DDA" w:rsidR="008408AD" w:rsidRPr="008F123B" w:rsidRDefault="008408AD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ما</w:t>
      </w:r>
      <w:r w:rsidR="008B168C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هي مخصصات الدعم؟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 </w:t>
      </w:r>
    </w:p>
    <w:p w14:paraId="591A48E2" w14:textId="2E8CC521" w:rsidR="008408AD" w:rsidRPr="004B1516" w:rsidRDefault="008408AD" w:rsidP="008F123B">
      <w:pPr>
        <w:pStyle w:val="a6"/>
        <w:bidi/>
        <w:spacing w:line="360" w:lineRule="auto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4B1516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يمكن الاطلاع عليها</w:t>
      </w:r>
      <w:r w:rsidRPr="004B151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النموذج الخاص بالتقديم.</w:t>
      </w:r>
    </w:p>
    <w:p w14:paraId="49BCCC5B" w14:textId="2499B554" w:rsidR="000E4082" w:rsidRPr="004B1516" w:rsidRDefault="000E4082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00B050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هل يمكن للباحث التقديم </w:t>
      </w:r>
      <w:r w:rsidR="00995E41"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ب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أكثر من مقترح بحثي؟</w:t>
      </w:r>
      <w:r w:rsidRPr="004B1516"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</w:rPr>
        <w:t xml:space="preserve">  </w:t>
      </w:r>
    </w:p>
    <w:p w14:paraId="6AF88EEE" w14:textId="4AB883FA" w:rsidR="000E4082" w:rsidRPr="008F123B" w:rsidRDefault="00995E41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لا </w:t>
      </w:r>
      <w:r w:rsidR="000E4082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يمكن التقديم</w:t>
      </w: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بأكثر من مقترح</w:t>
      </w:r>
      <w:r w:rsidR="00BB7B8D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بحثي</w:t>
      </w: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كباحث </w:t>
      </w:r>
      <w:r w:rsidR="000E4082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رئي</w:t>
      </w: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س</w:t>
      </w:r>
      <w:r w:rsidR="00BB7B8D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</w:t>
      </w:r>
    </w:p>
    <w:p w14:paraId="1B6CA062" w14:textId="77777777" w:rsidR="008408AD" w:rsidRPr="008F123B" w:rsidRDefault="008408AD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هل يمكن التقديم على أكثر من برنامج من برامج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دعم في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نفس الوقت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>؟</w:t>
      </w:r>
    </w:p>
    <w:p w14:paraId="332166BA" w14:textId="1D0B9E20" w:rsidR="00783DEE" w:rsidRPr="008F123B" w:rsidRDefault="008408AD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لا يمكن الجمع بين </w:t>
      </w:r>
      <w:r w:rsidR="00A613B2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أكثر من برنامج دعم.</w:t>
      </w:r>
    </w:p>
    <w:p w14:paraId="5BF7B27A" w14:textId="46B544E9" w:rsidR="008408AD" w:rsidRPr="008F123B" w:rsidRDefault="008408AD" w:rsidP="008F123B">
      <w:pPr>
        <w:pStyle w:val="a6"/>
        <w:numPr>
          <w:ilvl w:val="0"/>
          <w:numId w:val="15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متى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يتم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الإعلان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عن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النتائج</w:t>
      </w:r>
      <w:r w:rsidRPr="008F123B">
        <w:rPr>
          <w:rFonts w:ascii="Sakkal Majalla" w:hAnsi="Sakkal Majalla" w:cs="Sakkal Majalla"/>
          <w:b/>
          <w:bCs/>
          <w:color w:val="215E99" w:themeColor="text2" w:themeTint="BF"/>
          <w:sz w:val="28"/>
          <w:szCs w:val="28"/>
          <w:rtl/>
        </w:rPr>
        <w:t xml:space="preserve"> </w:t>
      </w:r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 xml:space="preserve">القبول أو </w:t>
      </w:r>
      <w:proofErr w:type="gramStart"/>
      <w:r w:rsidRPr="008F123B">
        <w:rPr>
          <w:rFonts w:ascii="Sakkal Majalla" w:hAnsi="Sakkal Majalla" w:cs="Sakkal Majalla" w:hint="cs"/>
          <w:b/>
          <w:bCs/>
          <w:color w:val="215E99" w:themeColor="text2" w:themeTint="BF"/>
          <w:sz w:val="28"/>
          <w:szCs w:val="28"/>
          <w:rtl/>
        </w:rPr>
        <w:t>الرفض ؟</w:t>
      </w:r>
      <w:proofErr w:type="gramEnd"/>
    </w:p>
    <w:p w14:paraId="39313786" w14:textId="3CFF16E2" w:rsidR="00AB0CF8" w:rsidRDefault="008408AD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يتم</w:t>
      </w:r>
      <w:r w:rsidRPr="008F123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الإعلان</w:t>
      </w:r>
      <w:r w:rsidRPr="008F123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خلال  شهرين</w:t>
      </w:r>
      <w:proofErr w:type="gramEnd"/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من إغلاق باب التقديم بعد فرز المقترحات</w:t>
      </w:r>
      <w:r w:rsidR="008B168C"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وتحكيمها والمفاضلة بينها من خلال لجنة علمية مستقلة</w:t>
      </w:r>
      <w:r w:rsidRPr="008F123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</w:t>
      </w:r>
    </w:p>
    <w:p w14:paraId="574B4256" w14:textId="77777777" w:rsidR="008F123B" w:rsidRDefault="008F123B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20C66A15" w14:textId="77777777" w:rsidR="008F123B" w:rsidRDefault="008F123B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1B6C85F2" w14:textId="77777777" w:rsidR="008F123B" w:rsidRDefault="008F123B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21D2778E" w14:textId="77777777" w:rsidR="008F123B" w:rsidRDefault="008F123B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C5C031F" w14:textId="77777777" w:rsidR="008F123B" w:rsidRPr="008F123B" w:rsidRDefault="008F123B" w:rsidP="008F123B">
      <w:pPr>
        <w:pStyle w:val="a6"/>
        <w:bidi/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22EB6414" w14:textId="642E2C59" w:rsidR="000E4082" w:rsidRPr="008F123B" w:rsidRDefault="008F123B" w:rsidP="008F123B">
      <w:pPr>
        <w:shd w:val="clear" w:color="auto" w:fill="B3E5A1" w:themeFill="accent6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F123B">
        <w:rPr>
          <w:rFonts w:ascii="Sakkal Majalla" w:hAnsi="Sakkal Majalla" w:cs="Sakkal Majalla" w:hint="cs"/>
          <w:b/>
          <w:bCs/>
          <w:sz w:val="36"/>
          <w:szCs w:val="36"/>
          <w:rtl/>
        </w:rPr>
        <w:t>برنامج النشر العلمي للبحوث الاجتماعية في المجلات العلمية المصنفة</w:t>
      </w:r>
    </w:p>
    <w:p w14:paraId="2E49F795" w14:textId="1D93257B" w:rsidR="000E4082" w:rsidRPr="008F123B" w:rsidRDefault="000E4082" w:rsidP="008F123B">
      <w:pPr>
        <w:pStyle w:val="a6"/>
        <w:numPr>
          <w:ilvl w:val="0"/>
          <w:numId w:val="17"/>
        </w:num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color w:val="3A7C22" w:themeColor="accent6" w:themeShade="BF"/>
          <w:sz w:val="28"/>
          <w:szCs w:val="28"/>
        </w:rPr>
      </w:pPr>
      <w:r w:rsidRPr="008F123B">
        <w:rPr>
          <w:rFonts w:ascii="Sakkal Majalla" w:eastAsia="Times New Roman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هل يتم اختيار </w:t>
      </w:r>
      <w:r w:rsidR="008408AD" w:rsidRPr="008F123B">
        <w:rPr>
          <w:rFonts w:ascii="Sakkal Majalla" w:eastAsia="Times New Roman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المجلة</w:t>
      </w:r>
      <w:r w:rsidRPr="008F123B">
        <w:rPr>
          <w:rFonts w:ascii="Sakkal Majalla" w:eastAsia="Times New Roman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 من قبل الباحث </w:t>
      </w:r>
      <w:r w:rsidRPr="008F123B">
        <w:rPr>
          <w:rFonts w:ascii="Sakkal Majalla" w:eastAsia="Times New Roman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أ</w:t>
      </w:r>
      <w:r w:rsidRPr="008F123B">
        <w:rPr>
          <w:rFonts w:ascii="Sakkal Majalla" w:eastAsia="Times New Roman" w:hAnsi="Sakkal Majalla" w:cs="Sakkal Majalla"/>
          <w:b/>
          <w:bCs/>
          <w:color w:val="3A7C22" w:themeColor="accent6" w:themeShade="BF"/>
          <w:sz w:val="28"/>
          <w:szCs w:val="28"/>
          <w:rtl/>
        </w:rPr>
        <w:t>م من قبل</w:t>
      </w:r>
      <w:r w:rsidR="00BD1C28" w:rsidRPr="008F123B">
        <w:rPr>
          <w:rFonts w:ascii="Sakkal Majalla" w:eastAsia="Times New Roman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 المركز</w:t>
      </w:r>
      <w:r w:rsidRPr="008F123B">
        <w:rPr>
          <w:rFonts w:ascii="Sakkal Majalla" w:eastAsia="Times New Roman" w:hAnsi="Sakkal Majalla" w:cs="Sakkal Majalla"/>
          <w:b/>
          <w:bCs/>
          <w:color w:val="3A7C22" w:themeColor="accent6" w:themeShade="BF"/>
          <w:sz w:val="28"/>
          <w:szCs w:val="28"/>
          <w:rtl/>
        </w:rPr>
        <w:t>؟ </w:t>
      </w: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وكيف يتم </w:t>
      </w:r>
      <w:r w:rsidR="00BD1C28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الدعم المالي؟</w:t>
      </w:r>
    </w:p>
    <w:p w14:paraId="66ABD988" w14:textId="56C63F50" w:rsidR="000E4082" w:rsidRPr="005476CE" w:rsidRDefault="008408AD" w:rsidP="008F123B">
      <w:pPr>
        <w:bidi/>
        <w:spacing w:line="360" w:lineRule="auto"/>
        <w:ind w:left="36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>يختار الباحث المجلة بنفسه.</w:t>
      </w:r>
      <w:r w:rsidR="00783DEE"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ويحصل الباحث على</w:t>
      </w:r>
      <w:r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83DEE"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>تغطية تكلفة نشر الورقة العلمية</w:t>
      </w:r>
      <w:r w:rsidR="00704CB7"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"</w:t>
      </w:r>
      <w:r w:rsidR="00783DEE"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اطلع على التمويل والدعم المالي للنشر</w:t>
      </w:r>
      <w:r w:rsidR="00704CB7" w:rsidRPr="005476CE">
        <w:rPr>
          <w:rFonts w:ascii="Sakkal Majalla" w:hAnsi="Sakkal Majalla" w:cs="Sakkal Majalla" w:hint="cs"/>
          <w:b/>
          <w:bCs/>
          <w:sz w:val="28"/>
          <w:szCs w:val="28"/>
          <w:rtl/>
        </w:rPr>
        <w:t>"</w:t>
      </w:r>
    </w:p>
    <w:p w14:paraId="2289FEAD" w14:textId="2DD9E832" w:rsidR="000E4082" w:rsidRPr="008F123B" w:rsidRDefault="000E4082" w:rsidP="008F123B">
      <w:pPr>
        <w:pStyle w:val="a6"/>
        <w:numPr>
          <w:ilvl w:val="0"/>
          <w:numId w:val="17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هل 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يشترط </w:t>
      </w: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أ</w:t>
      </w: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>ن يكون البحث منشورا</w:t>
      </w: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ً </w:t>
      </w: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>باللغة العربية؟ </w:t>
      </w:r>
    </w:p>
    <w:p w14:paraId="22FBFB28" w14:textId="7630B562" w:rsidR="000E4082" w:rsidRPr="009F7949" w:rsidRDefault="000E4082" w:rsidP="008F123B">
      <w:pPr>
        <w:pStyle w:val="a6"/>
        <w:bidi/>
        <w:spacing w:line="360" w:lineRule="auto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9F7949">
        <w:rPr>
          <w:rFonts w:ascii="Sakkal Majalla" w:hAnsi="Sakkal Majalla" w:cs="Sakkal Majalla"/>
          <w:b/>
          <w:bCs/>
          <w:color w:val="212121"/>
          <w:sz w:val="28"/>
          <w:szCs w:val="28"/>
          <w:rtl/>
        </w:rPr>
        <w:t>ل</w:t>
      </w:r>
      <w:r w:rsidRPr="009F7949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ا، </w:t>
      </w:r>
      <w:r w:rsidR="008408AD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يمكن </w:t>
      </w:r>
      <w:r w:rsidRPr="009F7949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النشر </w:t>
      </w:r>
      <w:r w:rsidR="008408AD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 بالعربية أو </w:t>
      </w:r>
      <w:r w:rsidRPr="009F7949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>الإنجليزية</w:t>
      </w:r>
      <w:r w:rsidR="008408AD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 حسب لغة المجلة.</w:t>
      </w:r>
      <w:r w:rsidRPr="009F7949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 </w:t>
      </w:r>
    </w:p>
    <w:p w14:paraId="37DEEBDF" w14:textId="731D59B7" w:rsidR="000E4082" w:rsidRPr="008F123B" w:rsidRDefault="000E4082" w:rsidP="008F123B">
      <w:pPr>
        <w:pStyle w:val="a6"/>
        <w:numPr>
          <w:ilvl w:val="0"/>
          <w:numId w:val="17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</w:rPr>
      </w:pP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هل 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يجب الإشارة </w:t>
      </w: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إلى 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دعم المركز </w:t>
      </w: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 xml:space="preserve"> 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في البحث</w:t>
      </w:r>
      <w:r w:rsidRPr="008F123B"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  <w:t>؟</w:t>
      </w:r>
    </w:p>
    <w:p w14:paraId="7E0BA8A5" w14:textId="19665F37" w:rsidR="000E4082" w:rsidRPr="009F7949" w:rsidRDefault="008408AD" w:rsidP="008F123B">
      <w:pPr>
        <w:pStyle w:val="a6"/>
        <w:bidi/>
        <w:spacing w:line="360" w:lineRule="auto"/>
        <w:jc w:val="lowKashida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>نعم، يجب ذكر أن البحث مدعوم من المركز الوطني</w:t>
      </w:r>
      <w:r w:rsidR="00A613B2">
        <w:rPr>
          <w:rFonts w:ascii="Sakkal Majalla" w:hAnsi="Sakkal Majalla" w:cs="Sakkal Majalla" w:hint="cs"/>
          <w:b/>
          <w:bCs/>
          <w:color w:val="212121"/>
          <w:sz w:val="28"/>
          <w:szCs w:val="28"/>
          <w:rtl/>
        </w:rPr>
        <w:t xml:space="preserve"> للدراسات والبحوث الاجتماعية</w:t>
      </w:r>
    </w:p>
    <w:p w14:paraId="13CA0752" w14:textId="2290B33E" w:rsidR="008408AD" w:rsidRPr="008F123B" w:rsidRDefault="000E4082" w:rsidP="008F123B">
      <w:pPr>
        <w:pStyle w:val="a6"/>
        <w:numPr>
          <w:ilvl w:val="0"/>
          <w:numId w:val="17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إذا كان البحث 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م</w:t>
      </w: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د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عوماً  أو منشوراً </w:t>
      </w: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 سابقاً هل يمكن التقديم</w:t>
      </w:r>
      <w:r w:rsidR="008408AD"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 للحصول على دعم أو مكافأة نشر؟</w:t>
      </w:r>
    </w:p>
    <w:p w14:paraId="686598FB" w14:textId="77777777" w:rsidR="00783DEE" w:rsidRDefault="000E4082" w:rsidP="008F123B">
      <w:pPr>
        <w:pStyle w:val="a6"/>
        <w:bidi/>
        <w:spacing w:line="36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9F7949">
        <w:rPr>
          <w:rFonts w:ascii="Sakkal Majalla" w:hAnsi="Sakkal Majalla" w:cs="Sakkal Majalla" w:hint="cs"/>
          <w:b/>
          <w:bCs/>
          <w:sz w:val="28"/>
          <w:szCs w:val="28"/>
          <w:rtl/>
        </w:rPr>
        <w:t>لا ،</w:t>
      </w:r>
      <w:proofErr w:type="gramEnd"/>
      <w:r w:rsidR="008408A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يشترط أن يكون البحث جديداً وغير مدعوم أو منشور مسبقاً. </w:t>
      </w:r>
      <w:r w:rsidRPr="009F794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664129B5" w14:textId="7BBADE8E" w:rsidR="00EE01C0" w:rsidRPr="008F123B" w:rsidRDefault="00EE01C0" w:rsidP="008F123B">
      <w:pPr>
        <w:pStyle w:val="a6"/>
        <w:numPr>
          <w:ilvl w:val="0"/>
          <w:numId w:val="17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</w:rPr>
      </w:pP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كيف يتم تحديد المكافأة المالية وفق تصنيف المجلة؟</w:t>
      </w:r>
    </w:p>
    <w:p w14:paraId="20F8B20B" w14:textId="4070F46C" w:rsidR="00704CB7" w:rsidRPr="00A613B2" w:rsidRDefault="00704CB7" w:rsidP="008F123B">
      <w:pPr>
        <w:pStyle w:val="a6"/>
        <w:bidi/>
        <w:spacing w:line="360" w:lineRule="auto"/>
        <w:ind w:left="108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613B2">
        <w:rPr>
          <w:rFonts w:ascii="Sakkal Majalla" w:hAnsi="Sakkal Majalla" w:cs="Sakkal Majalla" w:hint="cs"/>
          <w:b/>
          <w:bCs/>
          <w:sz w:val="28"/>
          <w:szCs w:val="28"/>
          <w:rtl/>
        </w:rPr>
        <w:t>اطلع على الدعم والتمويل المالي للنشر</w:t>
      </w:r>
    </w:p>
    <w:p w14:paraId="48F46AD9" w14:textId="3D0171BB" w:rsidR="00EE01C0" w:rsidRPr="008F123B" w:rsidRDefault="00EE01C0" w:rsidP="008F123B">
      <w:pPr>
        <w:pStyle w:val="a6"/>
        <w:numPr>
          <w:ilvl w:val="0"/>
          <w:numId w:val="17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>هل يمكن دعم  بحث مشترك مع باحثين دوليين من خارج السعودية</w:t>
      </w:r>
    </w:p>
    <w:p w14:paraId="1779A9FF" w14:textId="68C8B770" w:rsidR="00783DEE" w:rsidRDefault="00EE01C0" w:rsidP="008F123B">
      <w:pPr>
        <w:pStyle w:val="a6"/>
        <w:bidi/>
        <w:spacing w:line="36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>نعم</w:t>
      </w:r>
      <w:r w:rsidR="00234372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  <w:r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يمكن ذلك بشرط أن يكون الباحثون الدوليون منتسبين لجهة </w:t>
      </w:r>
      <w:r w:rsidR="004E338C" w:rsidRPr="008F123B">
        <w:rPr>
          <w:rFonts w:ascii="Sakkal Majalla" w:hAnsi="Sakkal Majalla" w:cs="Sakkal Majalla" w:hint="cs"/>
          <w:b/>
          <w:bCs/>
          <w:sz w:val="28"/>
          <w:szCs w:val="28"/>
          <w:rtl/>
        </w:rPr>
        <w:t>أكاديمية مرموقة ولديهم إنتاج علمي بارز.</w:t>
      </w:r>
    </w:p>
    <w:p w14:paraId="51B1A252" w14:textId="7043CE97" w:rsidR="00EE01C0" w:rsidRPr="008F123B" w:rsidRDefault="00EE01C0" w:rsidP="008F123B">
      <w:pPr>
        <w:pStyle w:val="a6"/>
        <w:numPr>
          <w:ilvl w:val="0"/>
          <w:numId w:val="17"/>
        </w:numPr>
        <w:bidi/>
        <w:spacing w:line="360" w:lineRule="auto"/>
        <w:jc w:val="lowKashida"/>
        <w:rPr>
          <w:rFonts w:ascii="Sakkal Majalla" w:hAnsi="Sakkal Majalla" w:cs="Sakkal Majalla"/>
          <w:b/>
          <w:bCs/>
          <w:color w:val="3A7C22" w:themeColor="accent6" w:themeShade="BF"/>
          <w:sz w:val="28"/>
          <w:szCs w:val="28"/>
          <w:rtl/>
        </w:rPr>
      </w:pPr>
      <w:r w:rsidRPr="008F123B">
        <w:rPr>
          <w:rFonts w:ascii="Sakkal Majalla" w:hAnsi="Sakkal Majalla" w:cs="Sakkal Majalla" w:hint="cs"/>
          <w:b/>
          <w:bCs/>
          <w:color w:val="3A7C22" w:themeColor="accent6" w:themeShade="BF"/>
          <w:sz w:val="28"/>
          <w:szCs w:val="28"/>
          <w:rtl/>
        </w:rPr>
        <w:t xml:space="preserve">هل تقبل الأبحاث المترجمة إذا كانت تقدم إضافة علمية جديدة </w:t>
      </w:r>
    </w:p>
    <w:p w14:paraId="4900B41B" w14:textId="65FF2D5B" w:rsidR="00EE01C0" w:rsidRPr="009F7949" w:rsidRDefault="00EE01C0" w:rsidP="008F123B">
      <w:pPr>
        <w:pStyle w:val="a6"/>
        <w:bidi/>
        <w:spacing w:line="360" w:lineRule="auto"/>
        <w:jc w:val="lowKashida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لا يتم قبول الأبحاث المترجمة حتى وإن تضمنت إضافة علمية جديدة، إذا يشترط أن يكون البحث أصيلاً ولم يسبق نشرة بأي شكل. </w:t>
      </w:r>
    </w:p>
    <w:p w14:paraId="7C318B93" w14:textId="77777777" w:rsidR="000E4082" w:rsidRPr="00865A85" w:rsidRDefault="000E4082" w:rsidP="000E4082">
      <w:pPr>
        <w:pStyle w:val="aa"/>
        <w:bidi/>
        <w:ind w:left="720"/>
        <w:jc w:val="lowKashida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</w:p>
    <w:p w14:paraId="676D06EE" w14:textId="77777777" w:rsidR="000E4082" w:rsidRPr="009E19D9" w:rsidRDefault="000E4082" w:rsidP="000E4082">
      <w:pPr>
        <w:bidi/>
        <w:spacing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1EA50C5D" w14:textId="77777777" w:rsidR="00365D5A" w:rsidRDefault="00365D5A"/>
    <w:sectPr w:rsidR="00365D5A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A0AF" w14:textId="77777777" w:rsidR="00F35CD5" w:rsidRDefault="00F35CD5" w:rsidP="00CC1AC7">
      <w:pPr>
        <w:spacing w:after="0" w:line="240" w:lineRule="auto"/>
      </w:pPr>
      <w:r>
        <w:separator/>
      </w:r>
    </w:p>
  </w:endnote>
  <w:endnote w:type="continuationSeparator" w:id="0">
    <w:p w14:paraId="61F567D6" w14:textId="77777777" w:rsidR="00F35CD5" w:rsidRDefault="00F35CD5" w:rsidP="00CC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4458" w14:textId="4E4B5884" w:rsidR="00CC1AC7" w:rsidRDefault="00CC1AC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8F9898" wp14:editId="52487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57505"/>
              <wp:effectExtent l="0" t="0" r="1270" b="0"/>
              <wp:wrapNone/>
              <wp:docPr id="642733146" name="Text Box 2" descr="Restricted - مقي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DD152" w14:textId="44441486" w:rsidR="00CC1AC7" w:rsidRPr="00CC1AC7" w:rsidRDefault="00CC1AC7" w:rsidP="00CC1A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1AC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CC1AC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F98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" style="position:absolute;margin-left:0;margin-top:0;width:64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" filled="f" stroked="f">
              <v:textbox style="mso-fit-shape-to-text:t" inset="0,0,0,15pt">
                <w:txbxContent>
                  <w:p w14:paraId="41ADD152" w14:textId="44441486" w:rsidR="00CC1AC7" w:rsidRPr="00CC1AC7" w:rsidRDefault="00CC1AC7" w:rsidP="00CC1A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C1AC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Restricted - </w:t>
                    </w:r>
                    <w:r w:rsidRPr="00CC1AC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23BC" w14:textId="779B0572" w:rsidR="00CC1AC7" w:rsidRDefault="00CC1AC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2CD04A" wp14:editId="6F7CE3A7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57505"/>
              <wp:effectExtent l="0" t="0" r="1270" b="0"/>
              <wp:wrapNone/>
              <wp:docPr id="1649439396" name="Text Box 3" descr="Restricted - مقي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43A27" w14:textId="7597C3EE" w:rsidR="00CC1AC7" w:rsidRPr="00CC1AC7" w:rsidRDefault="00CC1AC7" w:rsidP="00CC1A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1AC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CC1AC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CD0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" style="position:absolute;margin-left:0;margin-top:0;width:64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" filled="f" stroked="f">
              <v:textbox style="mso-fit-shape-to-text:t" inset="0,0,0,15pt">
                <w:txbxContent>
                  <w:p w14:paraId="53E43A27" w14:textId="7597C3EE" w:rsidR="00CC1AC7" w:rsidRPr="00CC1AC7" w:rsidRDefault="00CC1AC7" w:rsidP="00CC1A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C1AC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Restricted - </w:t>
                    </w:r>
                    <w:r w:rsidRPr="00CC1AC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F213" w14:textId="530DC047" w:rsidR="00CC1AC7" w:rsidRDefault="00CC1AC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63923" wp14:editId="5C973F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57505"/>
              <wp:effectExtent l="0" t="0" r="1270" b="0"/>
              <wp:wrapNone/>
              <wp:docPr id="1858969721" name="Text Box 1" descr="Restricted - مقي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63399" w14:textId="565653D1" w:rsidR="00CC1AC7" w:rsidRPr="00CC1AC7" w:rsidRDefault="00CC1AC7" w:rsidP="00CC1A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1AC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CC1AC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63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" style="position:absolute;margin-left:0;margin-top:0;width:64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" filled="f" stroked="f">
              <v:textbox style="mso-fit-shape-to-text:t" inset="0,0,0,15pt">
                <w:txbxContent>
                  <w:p w14:paraId="6CE63399" w14:textId="565653D1" w:rsidR="00CC1AC7" w:rsidRPr="00CC1AC7" w:rsidRDefault="00CC1AC7" w:rsidP="00CC1A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C1AC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Restricted - </w:t>
                    </w:r>
                    <w:r w:rsidRPr="00CC1AC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3287" w14:textId="77777777" w:rsidR="00F35CD5" w:rsidRDefault="00F35CD5" w:rsidP="00CC1AC7">
      <w:pPr>
        <w:spacing w:after="0" w:line="240" w:lineRule="auto"/>
      </w:pPr>
      <w:r>
        <w:separator/>
      </w:r>
    </w:p>
  </w:footnote>
  <w:footnote w:type="continuationSeparator" w:id="0">
    <w:p w14:paraId="0BE937CA" w14:textId="77777777" w:rsidR="00F35CD5" w:rsidRDefault="00F35CD5" w:rsidP="00CC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37A2" w14:textId="65E860A2" w:rsidR="008F123B" w:rsidRDefault="008F123B" w:rsidP="008F123B">
    <w:pPr>
      <w:pStyle w:val="a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D00A35" wp14:editId="78A5A1CA">
          <wp:simplePos x="0" y="0"/>
          <wp:positionH relativeFrom="column">
            <wp:posOffset>5412105</wp:posOffset>
          </wp:positionH>
          <wp:positionV relativeFrom="paragraph">
            <wp:posOffset>-352425</wp:posOffset>
          </wp:positionV>
          <wp:extent cx="1311910" cy="1133475"/>
          <wp:effectExtent l="0" t="0" r="2540" b="0"/>
          <wp:wrapThrough wrapText="bothSides">
            <wp:wrapPolygon edited="0">
              <wp:start x="3136" y="1452"/>
              <wp:lineTo x="314" y="7624"/>
              <wp:lineTo x="6587" y="13795"/>
              <wp:lineTo x="941" y="17425"/>
              <wp:lineTo x="0" y="18514"/>
              <wp:lineTo x="0" y="21055"/>
              <wp:lineTo x="21328" y="21055"/>
              <wp:lineTo x="21328" y="17788"/>
              <wp:lineTo x="18192" y="13795"/>
              <wp:lineTo x="21328" y="10165"/>
              <wp:lineTo x="21328" y="9439"/>
              <wp:lineTo x="19760" y="6897"/>
              <wp:lineTo x="17878" y="5808"/>
              <wp:lineTo x="4705" y="1452"/>
              <wp:lineTo x="3136" y="1452"/>
            </wp:wrapPolygon>
          </wp:wrapThrough>
          <wp:docPr id="1814120358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52" t="19604" r="19802" b="23961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0A4"/>
    <w:multiLevelType w:val="hybridMultilevel"/>
    <w:tmpl w:val="131C7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5313"/>
    <w:multiLevelType w:val="hybridMultilevel"/>
    <w:tmpl w:val="A60E1580"/>
    <w:lvl w:ilvl="0" w:tplc="89BA26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F578F"/>
    <w:multiLevelType w:val="hybridMultilevel"/>
    <w:tmpl w:val="729AF76C"/>
    <w:lvl w:ilvl="0" w:tplc="77046E9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3AC"/>
    <w:multiLevelType w:val="hybridMultilevel"/>
    <w:tmpl w:val="37288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6AC4"/>
    <w:multiLevelType w:val="hybridMultilevel"/>
    <w:tmpl w:val="02001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A7638"/>
    <w:multiLevelType w:val="hybridMultilevel"/>
    <w:tmpl w:val="0AC0B32E"/>
    <w:lvl w:ilvl="0" w:tplc="5F664610">
      <w:start w:val="1"/>
      <w:numFmt w:val="decimal"/>
      <w:lvlText w:val="%1-"/>
      <w:lvlJc w:val="left"/>
      <w:pPr>
        <w:ind w:left="1080" w:hanging="360"/>
      </w:pPr>
      <w:rPr>
        <w:rFonts w:hint="default"/>
        <w:color w:val="3A7C22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01533F"/>
    <w:multiLevelType w:val="hybridMultilevel"/>
    <w:tmpl w:val="2F58BA8C"/>
    <w:lvl w:ilvl="0" w:tplc="89BA2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C5187"/>
    <w:multiLevelType w:val="hybridMultilevel"/>
    <w:tmpl w:val="218A228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82F3C"/>
    <w:multiLevelType w:val="hybridMultilevel"/>
    <w:tmpl w:val="214EF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7608F"/>
    <w:multiLevelType w:val="hybridMultilevel"/>
    <w:tmpl w:val="B240D91C"/>
    <w:lvl w:ilvl="0" w:tplc="89BA2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415"/>
    <w:multiLevelType w:val="hybridMultilevel"/>
    <w:tmpl w:val="609E2778"/>
    <w:lvl w:ilvl="0" w:tplc="8D3C97D8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341B6"/>
    <w:multiLevelType w:val="hybridMultilevel"/>
    <w:tmpl w:val="9878C7E4"/>
    <w:lvl w:ilvl="0" w:tplc="01D4901C">
      <w:start w:val="1"/>
      <w:numFmt w:val="decimal"/>
      <w:lvlText w:val="%1-"/>
      <w:lvlJc w:val="left"/>
      <w:pPr>
        <w:ind w:left="766" w:hanging="360"/>
      </w:pPr>
      <w:rPr>
        <w:rFonts w:hint="default"/>
        <w:color w:val="215E99" w:themeColor="text2" w:themeTint="BF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576D3EAF"/>
    <w:multiLevelType w:val="hybridMultilevel"/>
    <w:tmpl w:val="1FEACD7A"/>
    <w:lvl w:ilvl="0" w:tplc="FB7EC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929FC"/>
    <w:multiLevelType w:val="hybridMultilevel"/>
    <w:tmpl w:val="B240D9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75985"/>
    <w:multiLevelType w:val="hybridMultilevel"/>
    <w:tmpl w:val="B9C089CE"/>
    <w:lvl w:ilvl="0" w:tplc="8A0EB358">
      <w:start w:val="1"/>
      <w:numFmt w:val="decimal"/>
      <w:lvlText w:val="%1."/>
      <w:lvlJc w:val="left"/>
      <w:pPr>
        <w:ind w:left="525" w:hanging="360"/>
      </w:pPr>
      <w:rPr>
        <w:rFonts w:eastAsia="Aptos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69CF08A4"/>
    <w:multiLevelType w:val="hybridMultilevel"/>
    <w:tmpl w:val="A156E074"/>
    <w:lvl w:ilvl="0" w:tplc="69DA278C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B1046"/>
    <w:multiLevelType w:val="hybridMultilevel"/>
    <w:tmpl w:val="218A228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28A8"/>
    <w:multiLevelType w:val="hybridMultilevel"/>
    <w:tmpl w:val="CB340386"/>
    <w:lvl w:ilvl="0" w:tplc="89BA26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F02C13"/>
    <w:multiLevelType w:val="hybridMultilevel"/>
    <w:tmpl w:val="1B0C1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29341">
    <w:abstractNumId w:val="6"/>
  </w:num>
  <w:num w:numId="2" w16cid:durableId="1926107618">
    <w:abstractNumId w:val="8"/>
  </w:num>
  <w:num w:numId="3" w16cid:durableId="524831557">
    <w:abstractNumId w:val="10"/>
  </w:num>
  <w:num w:numId="4" w16cid:durableId="578367408">
    <w:abstractNumId w:val="4"/>
  </w:num>
  <w:num w:numId="5" w16cid:durableId="1937863366">
    <w:abstractNumId w:val="7"/>
  </w:num>
  <w:num w:numId="6" w16cid:durableId="1446844475">
    <w:abstractNumId w:val="15"/>
  </w:num>
  <w:num w:numId="7" w16cid:durableId="1977762602">
    <w:abstractNumId w:val="18"/>
  </w:num>
  <w:num w:numId="8" w16cid:durableId="963846053">
    <w:abstractNumId w:val="14"/>
  </w:num>
  <w:num w:numId="9" w16cid:durableId="1238436683">
    <w:abstractNumId w:val="12"/>
  </w:num>
  <w:num w:numId="10" w16cid:durableId="1979724423">
    <w:abstractNumId w:val="3"/>
  </w:num>
  <w:num w:numId="11" w16cid:durableId="776603564">
    <w:abstractNumId w:val="2"/>
  </w:num>
  <w:num w:numId="12" w16cid:durableId="1981381925">
    <w:abstractNumId w:val="9"/>
  </w:num>
  <w:num w:numId="13" w16cid:durableId="1950697177">
    <w:abstractNumId w:val="13"/>
  </w:num>
  <w:num w:numId="14" w16cid:durableId="72167517">
    <w:abstractNumId w:val="16"/>
  </w:num>
  <w:num w:numId="15" w16cid:durableId="1094864886">
    <w:abstractNumId w:val="11"/>
  </w:num>
  <w:num w:numId="16" w16cid:durableId="37749446">
    <w:abstractNumId w:val="0"/>
  </w:num>
  <w:num w:numId="17" w16cid:durableId="931401169">
    <w:abstractNumId w:val="5"/>
  </w:num>
  <w:num w:numId="18" w16cid:durableId="197596704">
    <w:abstractNumId w:val="1"/>
  </w:num>
  <w:num w:numId="19" w16cid:durableId="2044935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82"/>
    <w:rsid w:val="000E4082"/>
    <w:rsid w:val="001D4AF1"/>
    <w:rsid w:val="001E09BB"/>
    <w:rsid w:val="00234372"/>
    <w:rsid w:val="00365D5A"/>
    <w:rsid w:val="003F1B3C"/>
    <w:rsid w:val="004B1516"/>
    <w:rsid w:val="004E338C"/>
    <w:rsid w:val="005476CE"/>
    <w:rsid w:val="006D0B45"/>
    <w:rsid w:val="00704CB7"/>
    <w:rsid w:val="0077419F"/>
    <w:rsid w:val="00783DEE"/>
    <w:rsid w:val="007E3160"/>
    <w:rsid w:val="008408AD"/>
    <w:rsid w:val="008508B4"/>
    <w:rsid w:val="00883C66"/>
    <w:rsid w:val="008B168C"/>
    <w:rsid w:val="008D0367"/>
    <w:rsid w:val="008F123B"/>
    <w:rsid w:val="0093795C"/>
    <w:rsid w:val="00995E41"/>
    <w:rsid w:val="009D6483"/>
    <w:rsid w:val="009E549E"/>
    <w:rsid w:val="00A613B2"/>
    <w:rsid w:val="00A85DAD"/>
    <w:rsid w:val="00AB0CF8"/>
    <w:rsid w:val="00BB7B8D"/>
    <w:rsid w:val="00BD1C28"/>
    <w:rsid w:val="00CB706E"/>
    <w:rsid w:val="00CC1AC7"/>
    <w:rsid w:val="00E32F98"/>
    <w:rsid w:val="00E444BB"/>
    <w:rsid w:val="00E71FC5"/>
    <w:rsid w:val="00EC0EA7"/>
    <w:rsid w:val="00EE01C0"/>
    <w:rsid w:val="00EF1160"/>
    <w:rsid w:val="00F35CD5"/>
    <w:rsid w:val="00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58CAB"/>
  <w15:chartTrackingRefBased/>
  <w15:docId w15:val="{70BFEA21-45BC-45E1-AB0A-5C61506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Sakkal Majalla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082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E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0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Char">
    <w:name w:val="عنوان 4 Char"/>
    <w:basedOn w:val="a0"/>
    <w:link w:val="4"/>
    <w:uiPriority w:val="9"/>
    <w:semiHidden/>
    <w:rsid w:val="000E40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0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0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0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0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08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E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Char0">
    <w:name w:val="عنوان فرعي Char"/>
    <w:basedOn w:val="a0"/>
    <w:link w:val="a4"/>
    <w:uiPriority w:val="11"/>
    <w:rsid w:val="000E408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5">
    <w:name w:val="Quote"/>
    <w:basedOn w:val="a"/>
    <w:next w:val="a"/>
    <w:link w:val="Char1"/>
    <w:uiPriority w:val="29"/>
    <w:qFormat/>
    <w:rsid w:val="000E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E40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40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40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E40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4082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0E408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a"/>
    <w:uiPriority w:val="99"/>
    <w:semiHidden/>
    <w:rsid w:val="000E4082"/>
    <w:pPr>
      <w:spacing w:after="0" w:line="240" w:lineRule="auto"/>
      <w:ind w:left="720"/>
    </w:pPr>
    <w:rPr>
      <w:rFonts w:ascii="Aptos" w:hAnsi="Aptos" w:cs="Aptos"/>
      <w:kern w:val="0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0E4082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0E4082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c"/>
    <w:uiPriority w:val="99"/>
    <w:rsid w:val="000E4082"/>
    <w:rPr>
      <w:rFonts w:asciiTheme="minorHAnsi" w:hAnsiTheme="minorHAnsi" w:cstheme="minorBidi"/>
      <w:sz w:val="20"/>
      <w:szCs w:val="20"/>
    </w:rPr>
  </w:style>
  <w:style w:type="paragraph" w:styleId="ad">
    <w:name w:val="footer"/>
    <w:basedOn w:val="a"/>
    <w:link w:val="Char4"/>
    <w:uiPriority w:val="99"/>
    <w:unhideWhenUsed/>
    <w:rsid w:val="00CC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CC1AC7"/>
    <w:rPr>
      <w:rFonts w:asciiTheme="minorHAnsi" w:hAnsiTheme="minorHAnsi" w:cstheme="minorBidi"/>
      <w:sz w:val="22"/>
      <w:szCs w:val="22"/>
    </w:rPr>
  </w:style>
  <w:style w:type="paragraph" w:styleId="ae">
    <w:name w:val="header"/>
    <w:basedOn w:val="a"/>
    <w:link w:val="Char5"/>
    <w:uiPriority w:val="99"/>
    <w:unhideWhenUsed/>
    <w:rsid w:val="008F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رأس الصفحة Char"/>
    <w:basedOn w:val="a0"/>
    <w:link w:val="ae"/>
    <w:uiPriority w:val="99"/>
    <w:rsid w:val="008F123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ghina aljehani</dc:creator>
  <cp:keywords/>
  <dc:description/>
  <cp:lastModifiedBy>Amal Alhamed</cp:lastModifiedBy>
  <cp:revision>2</cp:revision>
  <dcterms:created xsi:type="dcterms:W3CDTF">2025-09-04T11:24:00Z</dcterms:created>
  <dcterms:modified xsi:type="dcterms:W3CDTF">2025-09-04T11:24:00Z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6ecda079,264f545a,625072a4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Restricted - مقيد</vt:lpwstr>
  </property>
  <property fmtid="{D5CDD505-2E9C-101B-9397-08002B2CF9AE}" pid="5" name="MSIP_Label_ec65b4a1-2cd3-4833-9541-cd244ba0fc6f_Enabled">
    <vt:lpwstr>true</vt:lpwstr>
  </property>
  <property fmtid="{D5CDD505-2E9C-101B-9397-08002B2CF9AE}" pid="6" name="MSIP_Label_ec65b4a1-2cd3-4833-9541-cd244ba0fc6f_SetDate">
    <vt:lpwstr>2025-09-03T07:09:59Z</vt:lpwstr>
  </property>
  <property fmtid="{D5CDD505-2E9C-101B-9397-08002B2CF9AE}" pid="7" name="MSIP_Label_ec65b4a1-2cd3-4833-9541-cd244ba0fc6f_Method">
    <vt:lpwstr>Standard</vt:lpwstr>
  </property>
  <property fmtid="{D5CDD505-2E9C-101B-9397-08002B2CF9AE}" pid="8" name="MSIP_Label_ec65b4a1-2cd3-4833-9541-cd244ba0fc6f_Name">
    <vt:lpwstr>Restricted</vt:lpwstr>
  </property>
  <property fmtid="{D5CDD505-2E9C-101B-9397-08002B2CF9AE}" pid="9" name="MSIP_Label_ec65b4a1-2cd3-4833-9541-cd244ba0fc6f_SiteId">
    <vt:lpwstr>74598160-7fa0-4409-b403-75877d11f1fd</vt:lpwstr>
  </property>
  <property fmtid="{D5CDD505-2E9C-101B-9397-08002B2CF9AE}" pid="10" name="MSIP_Label_ec65b4a1-2cd3-4833-9541-cd244ba0fc6f_ActionId">
    <vt:lpwstr>4adfc836-69af-42ce-b7a1-28c98f743258</vt:lpwstr>
  </property>
  <property fmtid="{D5CDD505-2E9C-101B-9397-08002B2CF9AE}" pid="11" name="MSIP_Label_ec65b4a1-2cd3-4833-9541-cd244ba0fc6f_ContentBits">
    <vt:lpwstr>2</vt:lpwstr>
  </property>
  <property fmtid="{D5CDD505-2E9C-101B-9397-08002B2CF9AE}" pid="12" name="MSIP_Label_ec65b4a1-2cd3-4833-9541-cd244ba0fc6f_Tag">
    <vt:lpwstr>10, 3, 0, 1</vt:lpwstr>
  </property>
</Properties>
</file>